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DA" w:rsidRPr="00756FDA" w:rsidRDefault="00340FE9" w:rsidP="00756FDA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E6495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</w:p>
    <w:p w:rsidR="00F51F2C" w:rsidRDefault="00F51F2C" w:rsidP="00F51F2C">
      <w:pPr>
        <w:ind w:left="360"/>
        <w:rPr>
          <w:b/>
          <w:sz w:val="32"/>
          <w:szCs w:val="32"/>
          <w:u w:val="single"/>
        </w:rPr>
      </w:pPr>
      <w:r w:rsidRPr="00F51F2C">
        <w:rPr>
          <w:b/>
          <w:sz w:val="32"/>
          <w:szCs w:val="32"/>
          <w:u w:val="single"/>
        </w:rPr>
        <w:t>Экспертная группа</w:t>
      </w:r>
    </w:p>
    <w:p w:rsidR="00F51F2C" w:rsidRDefault="00F51F2C" w:rsidP="00F51F2C">
      <w:pPr>
        <w:ind w:left="360"/>
        <w:rPr>
          <w:i/>
          <w:sz w:val="24"/>
          <w:szCs w:val="24"/>
        </w:rPr>
      </w:pPr>
      <w:r w:rsidRPr="00F51F2C">
        <w:rPr>
          <w:b/>
          <w:sz w:val="32"/>
          <w:szCs w:val="32"/>
        </w:rPr>
        <w:t>1</w:t>
      </w:r>
      <w:r w:rsidRPr="00F51F2C">
        <w:rPr>
          <w:b/>
          <w:sz w:val="28"/>
          <w:szCs w:val="28"/>
        </w:rPr>
        <w:t xml:space="preserve">. </w:t>
      </w:r>
      <w:r w:rsidRPr="00F51F2C">
        <w:rPr>
          <w:b/>
          <w:i/>
          <w:sz w:val="28"/>
          <w:szCs w:val="28"/>
        </w:rPr>
        <w:t>Заботина Г.Н.,</w:t>
      </w:r>
      <w:r w:rsidRPr="00F51F2C">
        <w:rPr>
          <w:i/>
          <w:sz w:val="28"/>
          <w:szCs w:val="28"/>
        </w:rPr>
        <w:t xml:space="preserve"> </w:t>
      </w:r>
      <w:r w:rsidRPr="00F51F2C">
        <w:rPr>
          <w:i/>
          <w:sz w:val="24"/>
          <w:szCs w:val="24"/>
        </w:rPr>
        <w:t xml:space="preserve">руководитель Школьного научного общества, </w:t>
      </w:r>
      <w:r w:rsidRPr="00F51F2C">
        <w:rPr>
          <w:i/>
          <w:sz w:val="24"/>
          <w:szCs w:val="24"/>
        </w:rPr>
        <w:br/>
        <w:t>завуч школы № 19, руководитель экспертной группы</w:t>
      </w:r>
    </w:p>
    <w:p w:rsidR="00F51F2C" w:rsidRDefault="00F51F2C" w:rsidP="00F51F2C">
      <w:pPr>
        <w:rPr>
          <w:bCs/>
          <w:i/>
          <w:iCs/>
          <w:sz w:val="24"/>
          <w:szCs w:val="24"/>
        </w:rPr>
      </w:pPr>
      <w:r>
        <w:rPr>
          <w:b/>
          <w:i/>
          <w:sz w:val="28"/>
          <w:szCs w:val="28"/>
        </w:rPr>
        <w:t xml:space="preserve">     2. </w:t>
      </w:r>
      <w:r w:rsidRPr="00F51F2C">
        <w:rPr>
          <w:b/>
          <w:i/>
          <w:sz w:val="28"/>
          <w:szCs w:val="28"/>
        </w:rPr>
        <w:t>Петросян Р.Д.,</w:t>
      </w:r>
      <w:r w:rsidRPr="00F51F2C">
        <w:rPr>
          <w:b/>
          <w:bCs/>
          <w:i/>
          <w:iCs/>
          <w:sz w:val="24"/>
          <w:szCs w:val="24"/>
        </w:rPr>
        <w:t xml:space="preserve"> </w:t>
      </w:r>
      <w:r w:rsidRPr="00F51F2C">
        <w:rPr>
          <w:bCs/>
          <w:i/>
          <w:iCs/>
          <w:sz w:val="24"/>
          <w:szCs w:val="24"/>
        </w:rPr>
        <w:t xml:space="preserve">президент Владимирской областной </w:t>
      </w:r>
      <w:r>
        <w:rPr>
          <w:bCs/>
          <w:i/>
          <w:iCs/>
          <w:sz w:val="24"/>
          <w:szCs w:val="24"/>
        </w:rPr>
        <w:br/>
        <w:t xml:space="preserve">         </w:t>
      </w:r>
      <w:r w:rsidRPr="00F51F2C">
        <w:rPr>
          <w:bCs/>
          <w:i/>
          <w:iCs/>
          <w:sz w:val="24"/>
          <w:szCs w:val="24"/>
        </w:rPr>
        <w:t>молодёжной общественной организации «</w:t>
      </w:r>
      <w:proofErr w:type="spellStart"/>
      <w:r w:rsidRPr="00F51F2C">
        <w:rPr>
          <w:bCs/>
          <w:i/>
          <w:iCs/>
          <w:sz w:val="24"/>
          <w:szCs w:val="24"/>
        </w:rPr>
        <w:t>Эколайф</w:t>
      </w:r>
      <w:proofErr w:type="spellEnd"/>
      <w:r w:rsidRPr="00F51F2C">
        <w:rPr>
          <w:bCs/>
          <w:i/>
          <w:iCs/>
          <w:sz w:val="24"/>
          <w:szCs w:val="24"/>
        </w:rPr>
        <w:t>»</w:t>
      </w:r>
    </w:p>
    <w:p w:rsidR="00F51F2C" w:rsidRPr="00F51F2C" w:rsidRDefault="00F51F2C" w:rsidP="00F51F2C">
      <w:pPr>
        <w:pStyle w:val="a4"/>
        <w:numPr>
          <w:ilvl w:val="0"/>
          <w:numId w:val="5"/>
        </w:numPr>
        <w:rPr>
          <w:i/>
          <w:sz w:val="24"/>
          <w:szCs w:val="24"/>
        </w:rPr>
      </w:pPr>
      <w:r w:rsidRPr="00F51F2C">
        <w:rPr>
          <w:b/>
          <w:i/>
          <w:sz w:val="28"/>
          <w:szCs w:val="28"/>
        </w:rPr>
        <w:t xml:space="preserve"> Утвенко Г.А</w:t>
      </w:r>
      <w:r w:rsidRPr="00F51F2C">
        <w:rPr>
          <w:b/>
          <w:sz w:val="28"/>
          <w:szCs w:val="28"/>
        </w:rPr>
        <w:t xml:space="preserve">., </w:t>
      </w:r>
      <w:r w:rsidRPr="00F51F2C">
        <w:rPr>
          <w:i/>
          <w:sz w:val="28"/>
          <w:szCs w:val="28"/>
        </w:rPr>
        <w:t>руководитель эколого-просветительского волонтёрского движения «Зелёный Енот», г. Владимир</w:t>
      </w:r>
      <w:r>
        <w:rPr>
          <w:i/>
          <w:sz w:val="28"/>
          <w:szCs w:val="28"/>
        </w:rPr>
        <w:br/>
      </w:r>
    </w:p>
    <w:p w:rsidR="00F51F2C" w:rsidRPr="00F51F2C" w:rsidRDefault="00F51F2C" w:rsidP="00F51F2C">
      <w:pPr>
        <w:pStyle w:val="a4"/>
        <w:numPr>
          <w:ilvl w:val="0"/>
          <w:numId w:val="5"/>
        </w:num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Карпова В., </w:t>
      </w:r>
      <w:r w:rsidRPr="00F51F2C">
        <w:rPr>
          <w:i/>
          <w:sz w:val="28"/>
          <w:szCs w:val="28"/>
        </w:rPr>
        <w:t>председатель школьного экологического клуба «Эко-око»</w:t>
      </w:r>
    </w:p>
    <w:p w:rsidR="00FE651D" w:rsidRPr="00F51F2C" w:rsidRDefault="00FE651D">
      <w:pPr>
        <w:rPr>
          <w:b/>
          <w:sz w:val="32"/>
          <w:szCs w:val="32"/>
        </w:rPr>
      </w:pPr>
    </w:p>
    <w:p w:rsidR="006312F4" w:rsidRDefault="00FE651D">
      <w:pPr>
        <w:rPr>
          <w:sz w:val="24"/>
          <w:szCs w:val="24"/>
        </w:rPr>
      </w:pPr>
      <w:r w:rsidRPr="00FE651D">
        <w:rPr>
          <w:b/>
          <w:sz w:val="24"/>
          <w:szCs w:val="24"/>
        </w:rPr>
        <w:t>Экспертная оценка проектной деятельности</w:t>
      </w:r>
      <w:r w:rsidR="00752DDE">
        <w:rPr>
          <w:b/>
          <w:sz w:val="24"/>
          <w:szCs w:val="24"/>
        </w:rPr>
        <w:t xml:space="preserve"> «Плюсы и минусы батарейки»</w:t>
      </w:r>
      <w:r>
        <w:rPr>
          <w:b/>
          <w:sz w:val="24"/>
          <w:szCs w:val="24"/>
        </w:rPr>
        <w:br/>
      </w:r>
      <w:r w:rsidRPr="00FE651D">
        <w:rPr>
          <w:sz w:val="24"/>
          <w:szCs w:val="24"/>
        </w:rPr>
        <w:t>(по пятибалльной шкале)</w:t>
      </w:r>
    </w:p>
    <w:p w:rsidR="00C513E2" w:rsidRPr="00FE651D" w:rsidRDefault="00C513E2">
      <w:pPr>
        <w:rPr>
          <w:sz w:val="24"/>
          <w:szCs w:val="24"/>
        </w:rPr>
      </w:pPr>
      <w:r>
        <w:rPr>
          <w:sz w:val="24"/>
          <w:szCs w:val="24"/>
        </w:rPr>
        <w:t>Эксперт 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133"/>
        <w:gridCol w:w="1349"/>
        <w:gridCol w:w="1342"/>
        <w:gridCol w:w="1602"/>
        <w:gridCol w:w="1342"/>
        <w:gridCol w:w="1286"/>
      </w:tblGrid>
      <w:tr w:rsidR="00955700" w:rsidTr="00FE651D">
        <w:tc>
          <w:tcPr>
            <w:tcW w:w="534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00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«Химики»</w:t>
            </w: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«Физики»</w:t>
            </w: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«Социологи»</w:t>
            </w: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«Экологи-биологи»</w:t>
            </w: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оценка проекта</w:t>
            </w:r>
          </w:p>
        </w:tc>
      </w:tr>
      <w:tr w:rsidR="00955700" w:rsidTr="00FE651D">
        <w:tc>
          <w:tcPr>
            <w:tcW w:w="534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00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Идея, актуальность</w:t>
            </w:r>
          </w:p>
          <w:p w:rsidR="00955700" w:rsidRDefault="00955700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</w:tr>
      <w:tr w:rsidR="00955700" w:rsidTr="00FE651D">
        <w:tc>
          <w:tcPr>
            <w:tcW w:w="534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00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Целеполагание, планирование</w:t>
            </w:r>
          </w:p>
          <w:p w:rsidR="00955700" w:rsidRDefault="00955700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</w:tr>
      <w:tr w:rsidR="00955700" w:rsidTr="00FE651D">
        <w:tc>
          <w:tcPr>
            <w:tcW w:w="534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00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проекта</w:t>
            </w:r>
          </w:p>
          <w:p w:rsidR="00955700" w:rsidRDefault="00955700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</w:tr>
      <w:tr w:rsidR="00955700" w:rsidTr="00FE651D">
        <w:tc>
          <w:tcPr>
            <w:tcW w:w="534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00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достижений:</w:t>
            </w:r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знаниевый</w:t>
            </w:r>
            <w:proofErr w:type="spellEnd"/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gramStart"/>
            <w:r>
              <w:rPr>
                <w:b/>
                <w:sz w:val="24"/>
                <w:szCs w:val="24"/>
              </w:rPr>
              <w:t>ценностный</w:t>
            </w:r>
            <w:proofErr w:type="gramEnd"/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деятельнос</w:t>
            </w:r>
            <w:r w:rsidR="00752DDE"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ный</w:t>
            </w:r>
            <w:proofErr w:type="spellEnd"/>
            <w:r w:rsidR="00752DDE">
              <w:rPr>
                <w:b/>
                <w:sz w:val="24"/>
                <w:szCs w:val="24"/>
              </w:rPr>
              <w:br/>
            </w:r>
            <w:proofErr w:type="spellStart"/>
            <w:r w:rsidR="00752DDE">
              <w:rPr>
                <w:b/>
                <w:sz w:val="24"/>
                <w:szCs w:val="24"/>
              </w:rPr>
              <w:t>компонеты</w:t>
            </w:r>
            <w:proofErr w:type="spellEnd"/>
          </w:p>
          <w:p w:rsidR="00955700" w:rsidRDefault="00955700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</w:tr>
      <w:tr w:rsidR="00955700" w:rsidTr="00FE651D">
        <w:tc>
          <w:tcPr>
            <w:tcW w:w="534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00" w:type="dxa"/>
          </w:tcPr>
          <w:p w:rsidR="00FE651D" w:rsidRDefault="009557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Представление проекта</w:t>
            </w:r>
          </w:p>
          <w:p w:rsidR="00955700" w:rsidRDefault="00955700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FE651D" w:rsidRDefault="00FE651D">
            <w:pPr>
              <w:rPr>
                <w:b/>
                <w:sz w:val="24"/>
                <w:szCs w:val="24"/>
              </w:rPr>
            </w:pPr>
          </w:p>
        </w:tc>
      </w:tr>
    </w:tbl>
    <w:p w:rsidR="00955700" w:rsidRDefault="00955700">
      <w:pPr>
        <w:rPr>
          <w:b/>
          <w:sz w:val="24"/>
          <w:szCs w:val="24"/>
        </w:rPr>
      </w:pPr>
    </w:p>
    <w:p w:rsidR="00752DDE" w:rsidRPr="00752DDE" w:rsidRDefault="00752DDE" w:rsidP="00752DDE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  <w:r w:rsidRPr="00752DDE"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t>Дополнения</w:t>
      </w:r>
    </w:p>
    <w:p w:rsidR="00C513E2" w:rsidRPr="00752DDE" w:rsidRDefault="00C513E2">
      <w:pPr>
        <w:rPr>
          <w:sz w:val="24"/>
          <w:szCs w:val="24"/>
          <w:u w:val="single"/>
        </w:rPr>
      </w:pPr>
    </w:p>
    <w:p w:rsidR="00C513E2" w:rsidRDefault="00C513E2">
      <w:pPr>
        <w:rPr>
          <w:b/>
          <w:sz w:val="24"/>
          <w:szCs w:val="24"/>
        </w:rPr>
      </w:pPr>
    </w:p>
    <w:p w:rsidR="00955700" w:rsidRDefault="0095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«Экспертной оценки проектной деятельности»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468"/>
        <w:gridCol w:w="1895"/>
        <w:gridCol w:w="338"/>
        <w:gridCol w:w="338"/>
        <w:gridCol w:w="338"/>
        <w:gridCol w:w="338"/>
        <w:gridCol w:w="466"/>
        <w:gridCol w:w="338"/>
        <w:gridCol w:w="338"/>
        <w:gridCol w:w="338"/>
        <w:gridCol w:w="338"/>
        <w:gridCol w:w="466"/>
        <w:gridCol w:w="338"/>
        <w:gridCol w:w="338"/>
        <w:gridCol w:w="338"/>
        <w:gridCol w:w="338"/>
        <w:gridCol w:w="466"/>
        <w:gridCol w:w="338"/>
        <w:gridCol w:w="338"/>
        <w:gridCol w:w="338"/>
        <w:gridCol w:w="338"/>
        <w:gridCol w:w="466"/>
        <w:gridCol w:w="338"/>
        <w:gridCol w:w="338"/>
        <w:gridCol w:w="338"/>
        <w:gridCol w:w="338"/>
        <w:gridCol w:w="466"/>
      </w:tblGrid>
      <w:tr w:rsidR="00752DDE" w:rsidTr="00752DDE">
        <w:trPr>
          <w:trHeight w:val="1014"/>
        </w:trPr>
        <w:tc>
          <w:tcPr>
            <w:tcW w:w="469" w:type="dxa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78" w:type="dxa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1744" w:type="dxa"/>
            <w:gridSpan w:val="5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«Химики»</w:t>
            </w:r>
          </w:p>
        </w:tc>
        <w:tc>
          <w:tcPr>
            <w:tcW w:w="1551" w:type="dxa"/>
            <w:gridSpan w:val="5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«Физики»</w:t>
            </w:r>
          </w:p>
        </w:tc>
        <w:tc>
          <w:tcPr>
            <w:tcW w:w="1602" w:type="dxa"/>
            <w:gridSpan w:val="5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«Социологи»</w:t>
            </w:r>
          </w:p>
        </w:tc>
        <w:tc>
          <w:tcPr>
            <w:tcW w:w="1647" w:type="dxa"/>
            <w:gridSpan w:val="5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  <w:r>
              <w:rPr>
                <w:b/>
                <w:sz w:val="24"/>
                <w:szCs w:val="24"/>
              </w:rPr>
              <w:br/>
              <w:t>«Экологи-биологи»</w:t>
            </w:r>
          </w:p>
        </w:tc>
        <w:tc>
          <w:tcPr>
            <w:tcW w:w="1824" w:type="dxa"/>
            <w:gridSpan w:val="5"/>
          </w:tcPr>
          <w:p w:rsidR="00955700" w:rsidRDefault="00955700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</w:t>
            </w:r>
            <w:r>
              <w:rPr>
                <w:b/>
                <w:sz w:val="24"/>
                <w:szCs w:val="24"/>
              </w:rPr>
              <w:br/>
              <w:t>оценка проекта</w:t>
            </w:r>
          </w:p>
          <w:p w:rsidR="00C513E2" w:rsidRDefault="00C513E2" w:rsidP="00E00D06">
            <w:pPr>
              <w:rPr>
                <w:b/>
                <w:sz w:val="24"/>
                <w:szCs w:val="24"/>
              </w:rPr>
            </w:pPr>
          </w:p>
        </w:tc>
      </w:tr>
      <w:tr w:rsidR="00752DDE" w:rsidTr="00752DDE">
        <w:trPr>
          <w:trHeight w:val="444"/>
        </w:trPr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33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</w:tr>
      <w:tr w:rsidR="00752DDE" w:rsidTr="00752DDE"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Идея, актуальность</w:t>
            </w:r>
          </w:p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752DDE" w:rsidRDefault="00752DDE" w:rsidP="00C513E2">
            <w:pPr>
              <w:ind w:right="-284"/>
              <w:rPr>
                <w:b/>
                <w:sz w:val="24"/>
                <w:szCs w:val="24"/>
              </w:rPr>
            </w:pPr>
          </w:p>
        </w:tc>
        <w:tc>
          <w:tcPr>
            <w:tcW w:w="370" w:type="dxa"/>
          </w:tcPr>
          <w:p w:rsidR="00752DDE" w:rsidRDefault="00752DDE" w:rsidP="00C513E2">
            <w:pPr>
              <w:ind w:right="-284"/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</w:tcPr>
          <w:p w:rsidR="00752DDE" w:rsidRDefault="00752DDE" w:rsidP="00C513E2">
            <w:pPr>
              <w:ind w:right="-284"/>
              <w:rPr>
                <w:b/>
                <w:sz w:val="24"/>
                <w:szCs w:val="24"/>
              </w:rPr>
            </w:pPr>
          </w:p>
        </w:tc>
        <w:tc>
          <w:tcPr>
            <w:tcW w:w="403" w:type="dxa"/>
          </w:tcPr>
          <w:p w:rsidR="00752DDE" w:rsidRDefault="00752DDE" w:rsidP="00C513E2">
            <w:pPr>
              <w:ind w:right="-284"/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752DDE" w:rsidRDefault="00752DDE" w:rsidP="00C513E2">
            <w:pPr>
              <w:ind w:right="-284"/>
              <w:rPr>
                <w:b/>
                <w:sz w:val="24"/>
                <w:szCs w:val="24"/>
              </w:rPr>
            </w:pPr>
          </w:p>
        </w:tc>
      </w:tr>
      <w:tr w:rsidR="00752DDE" w:rsidTr="00752DDE"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Целеполагание, планирование</w:t>
            </w:r>
          </w:p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0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</w:tr>
      <w:tr w:rsidR="00752DDE" w:rsidTr="00752DDE"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проекта</w:t>
            </w:r>
          </w:p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0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</w:tr>
      <w:tr w:rsidR="00752DDE" w:rsidTr="00752DDE"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достижений:</w:t>
            </w:r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знаниевый</w:t>
            </w:r>
            <w:proofErr w:type="spellEnd"/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gramStart"/>
            <w:r>
              <w:rPr>
                <w:b/>
                <w:sz w:val="24"/>
                <w:szCs w:val="24"/>
              </w:rPr>
              <w:t>ценностный</w:t>
            </w:r>
            <w:proofErr w:type="gramEnd"/>
            <w:r>
              <w:rPr>
                <w:b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деятельносный</w:t>
            </w:r>
            <w:proofErr w:type="spellEnd"/>
          </w:p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0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</w:tr>
      <w:tr w:rsidR="00752DDE" w:rsidTr="00752DDE">
        <w:tc>
          <w:tcPr>
            <w:tcW w:w="46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7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Представление проекта</w:t>
            </w:r>
          </w:p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8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1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5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2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2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18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70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403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752DDE" w:rsidRDefault="00752DDE" w:rsidP="00E00D06">
            <w:pPr>
              <w:rPr>
                <w:b/>
                <w:sz w:val="24"/>
                <w:szCs w:val="24"/>
              </w:rPr>
            </w:pPr>
          </w:p>
        </w:tc>
      </w:tr>
    </w:tbl>
    <w:p w:rsidR="006A15C3" w:rsidRDefault="006A15C3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6A15C3" w:rsidRP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</w:pPr>
      <w:r w:rsidRPr="00752DDE"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t>Дополнения</w:t>
      </w: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p w:rsidR="00752DDE" w:rsidRDefault="00752DDE" w:rsidP="00166A8B">
      <w:pPr>
        <w:shd w:val="clear" w:color="auto" w:fill="FFFFFF"/>
        <w:spacing w:after="142" w:line="498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</w:p>
    <w:sectPr w:rsidR="00752DDE" w:rsidSect="0097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7EC"/>
    <w:multiLevelType w:val="hybridMultilevel"/>
    <w:tmpl w:val="59F81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9A5"/>
    <w:multiLevelType w:val="hybridMultilevel"/>
    <w:tmpl w:val="D3AE6DE8"/>
    <w:lvl w:ilvl="0" w:tplc="88B02EC6">
      <w:start w:val="3"/>
      <w:numFmt w:val="decimal"/>
      <w:lvlText w:val="%1."/>
      <w:lvlJc w:val="left"/>
      <w:pPr>
        <w:ind w:left="6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B6F0334"/>
    <w:multiLevelType w:val="multilevel"/>
    <w:tmpl w:val="2492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B129D7"/>
    <w:multiLevelType w:val="hybridMultilevel"/>
    <w:tmpl w:val="FB242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F1094"/>
    <w:multiLevelType w:val="hybridMultilevel"/>
    <w:tmpl w:val="59F81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2F4"/>
    <w:rsid w:val="000F548D"/>
    <w:rsid w:val="00166A8B"/>
    <w:rsid w:val="00324235"/>
    <w:rsid w:val="00340FE9"/>
    <w:rsid w:val="00371D55"/>
    <w:rsid w:val="003E6495"/>
    <w:rsid w:val="00404394"/>
    <w:rsid w:val="005B7E6C"/>
    <w:rsid w:val="006312F4"/>
    <w:rsid w:val="006A15C3"/>
    <w:rsid w:val="00724F8F"/>
    <w:rsid w:val="00752DDE"/>
    <w:rsid w:val="00756FDA"/>
    <w:rsid w:val="008047C6"/>
    <w:rsid w:val="0082653A"/>
    <w:rsid w:val="00955700"/>
    <w:rsid w:val="00971E85"/>
    <w:rsid w:val="009B2250"/>
    <w:rsid w:val="00AA268F"/>
    <w:rsid w:val="00BB6197"/>
    <w:rsid w:val="00BC3C8D"/>
    <w:rsid w:val="00C513E2"/>
    <w:rsid w:val="00EA1EF3"/>
    <w:rsid w:val="00F51F2C"/>
    <w:rsid w:val="00FC10B1"/>
    <w:rsid w:val="00FE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85"/>
  </w:style>
  <w:style w:type="paragraph" w:styleId="2">
    <w:name w:val="heading 2"/>
    <w:basedOn w:val="a"/>
    <w:link w:val="20"/>
    <w:uiPriority w:val="9"/>
    <w:qFormat/>
    <w:rsid w:val="00166A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C8D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E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51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66A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16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66A8B"/>
    <w:rPr>
      <w:b/>
      <w:bCs/>
    </w:rPr>
  </w:style>
  <w:style w:type="character" w:styleId="a9">
    <w:name w:val="Emphasis"/>
    <w:basedOn w:val="a0"/>
    <w:uiPriority w:val="20"/>
    <w:qFormat/>
    <w:rsid w:val="00166A8B"/>
    <w:rPr>
      <w:i/>
      <w:iCs/>
    </w:rPr>
  </w:style>
  <w:style w:type="character" w:customStyle="1" w:styleId="apple-converted-space">
    <w:name w:val="apple-converted-space"/>
    <w:basedOn w:val="a0"/>
    <w:rsid w:val="00166A8B"/>
  </w:style>
  <w:style w:type="character" w:styleId="aa">
    <w:name w:val="Hyperlink"/>
    <w:basedOn w:val="a0"/>
    <w:uiPriority w:val="99"/>
    <w:unhideWhenUsed/>
    <w:rsid w:val="006A15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9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elena</cp:lastModifiedBy>
  <cp:revision>11</cp:revision>
  <cp:lastPrinted>2016-02-17T21:18:00Z</cp:lastPrinted>
  <dcterms:created xsi:type="dcterms:W3CDTF">2015-03-01T16:35:00Z</dcterms:created>
  <dcterms:modified xsi:type="dcterms:W3CDTF">2016-02-21T17:42:00Z</dcterms:modified>
</cp:coreProperties>
</file>